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D4C" w:rsidRDefault="00A74D4C" w:rsidP="00A74D4C">
      <w:pPr>
        <w:pStyle w:val="Default"/>
      </w:pPr>
    </w:p>
    <w:p w:rsidR="00A74D4C" w:rsidRPr="0046355D" w:rsidRDefault="00A74D4C" w:rsidP="0065099E">
      <w:pPr>
        <w:pStyle w:val="Default"/>
        <w:jc w:val="center"/>
        <w:rPr>
          <w:rFonts w:asciiTheme="minorHAnsi" w:hAnsiTheme="minorHAnsi"/>
          <w:b/>
          <w:sz w:val="32"/>
          <w:szCs w:val="32"/>
        </w:rPr>
      </w:pPr>
      <w:r w:rsidRPr="0046355D">
        <w:rPr>
          <w:rFonts w:asciiTheme="minorHAnsi" w:hAnsiTheme="minorHAnsi"/>
          <w:b/>
          <w:sz w:val="32"/>
          <w:szCs w:val="32"/>
        </w:rPr>
        <w:t>Accessibility Policy 20</w:t>
      </w:r>
      <w:r w:rsidR="0065099E" w:rsidRPr="0046355D">
        <w:rPr>
          <w:rFonts w:asciiTheme="minorHAnsi" w:hAnsiTheme="minorHAnsi"/>
          <w:b/>
          <w:sz w:val="32"/>
          <w:szCs w:val="32"/>
        </w:rPr>
        <w:t>17</w:t>
      </w:r>
    </w:p>
    <w:p w:rsidR="00A74D4C" w:rsidRPr="0046355D" w:rsidRDefault="0065099E" w:rsidP="0065099E">
      <w:pPr>
        <w:pStyle w:val="Default"/>
        <w:jc w:val="center"/>
        <w:rPr>
          <w:rFonts w:asciiTheme="minorHAnsi" w:hAnsiTheme="minorHAnsi"/>
          <w:b/>
          <w:sz w:val="32"/>
          <w:szCs w:val="32"/>
        </w:rPr>
      </w:pPr>
      <w:r w:rsidRPr="0046355D">
        <w:rPr>
          <w:rFonts w:asciiTheme="minorHAnsi" w:hAnsiTheme="minorHAnsi"/>
          <w:b/>
          <w:sz w:val="32"/>
          <w:szCs w:val="32"/>
        </w:rPr>
        <w:t xml:space="preserve">St </w:t>
      </w:r>
      <w:proofErr w:type="spellStart"/>
      <w:r w:rsidRPr="0046355D">
        <w:rPr>
          <w:rFonts w:asciiTheme="minorHAnsi" w:hAnsiTheme="minorHAnsi"/>
          <w:b/>
          <w:sz w:val="32"/>
          <w:szCs w:val="32"/>
        </w:rPr>
        <w:t>Bartholemews</w:t>
      </w:r>
      <w:proofErr w:type="spellEnd"/>
      <w:r w:rsidRPr="0046355D">
        <w:rPr>
          <w:rFonts w:asciiTheme="minorHAnsi" w:hAnsiTheme="minorHAnsi"/>
          <w:b/>
          <w:sz w:val="32"/>
          <w:szCs w:val="32"/>
        </w:rPr>
        <w:t xml:space="preserve"> C of E Academy</w:t>
      </w:r>
    </w:p>
    <w:p w:rsidR="00A74D4C" w:rsidRPr="0046355D" w:rsidRDefault="00A74D4C" w:rsidP="0065099E">
      <w:pPr>
        <w:pStyle w:val="Default"/>
        <w:jc w:val="center"/>
        <w:rPr>
          <w:rFonts w:asciiTheme="minorHAnsi" w:hAnsiTheme="minorHAnsi"/>
          <w:b/>
          <w:sz w:val="32"/>
          <w:szCs w:val="32"/>
        </w:rPr>
      </w:pPr>
      <w:r w:rsidRPr="0046355D">
        <w:rPr>
          <w:rFonts w:asciiTheme="minorHAnsi" w:hAnsiTheme="minorHAnsi"/>
          <w:b/>
          <w:sz w:val="32"/>
          <w:szCs w:val="32"/>
        </w:rPr>
        <w:t>Review date: Ma</w:t>
      </w:r>
      <w:r w:rsidR="0065099E" w:rsidRPr="0046355D">
        <w:rPr>
          <w:rFonts w:asciiTheme="minorHAnsi" w:hAnsiTheme="minorHAnsi"/>
          <w:b/>
          <w:sz w:val="32"/>
          <w:szCs w:val="32"/>
        </w:rPr>
        <w:t>y</w:t>
      </w:r>
      <w:r w:rsidRPr="0046355D">
        <w:rPr>
          <w:rFonts w:asciiTheme="minorHAnsi" w:hAnsiTheme="minorHAnsi"/>
          <w:b/>
          <w:sz w:val="32"/>
          <w:szCs w:val="32"/>
        </w:rPr>
        <w:t xml:space="preserve"> 2017</w:t>
      </w:r>
    </w:p>
    <w:p w:rsidR="0065099E" w:rsidRPr="0065099E" w:rsidRDefault="0065099E" w:rsidP="00A74D4C">
      <w:pPr>
        <w:pStyle w:val="Default"/>
        <w:rPr>
          <w:rFonts w:asciiTheme="minorHAnsi" w:hAnsiTheme="minorHAnsi"/>
        </w:rPr>
      </w:pPr>
    </w:p>
    <w:p w:rsidR="0046355D" w:rsidRDefault="0046355D" w:rsidP="00A74D4C">
      <w:pPr>
        <w:pStyle w:val="Default"/>
        <w:rPr>
          <w:rFonts w:asciiTheme="minorHAnsi" w:hAnsiTheme="minorHAnsi"/>
          <w:b/>
          <w:bCs/>
        </w:rPr>
      </w:pPr>
    </w:p>
    <w:p w:rsidR="00A74D4C" w:rsidRPr="0065099E" w:rsidRDefault="00A74D4C" w:rsidP="00A74D4C">
      <w:pPr>
        <w:pStyle w:val="Default"/>
        <w:rPr>
          <w:rFonts w:asciiTheme="minorHAnsi" w:hAnsiTheme="minorHAnsi"/>
        </w:rPr>
      </w:pPr>
      <w:r w:rsidRPr="0065099E">
        <w:rPr>
          <w:rFonts w:asciiTheme="minorHAnsi" w:hAnsiTheme="minorHAnsi"/>
          <w:b/>
          <w:bCs/>
        </w:rPr>
        <w:t xml:space="preserve">Rationale </w:t>
      </w:r>
    </w:p>
    <w:p w:rsidR="00A74D4C" w:rsidRDefault="00A74D4C" w:rsidP="00A74D4C">
      <w:pPr>
        <w:pStyle w:val="Default"/>
        <w:rPr>
          <w:rFonts w:asciiTheme="minorHAnsi" w:hAnsiTheme="minorHAnsi"/>
        </w:rPr>
      </w:pPr>
      <w:r w:rsidRPr="0065099E">
        <w:rPr>
          <w:rFonts w:asciiTheme="minorHAnsi" w:hAnsiTheme="minorHAnsi"/>
        </w:rPr>
        <w:t xml:space="preserve">The School has a duty to ensure: </w:t>
      </w:r>
    </w:p>
    <w:p w:rsidR="0065099E" w:rsidRPr="0065099E" w:rsidRDefault="0065099E" w:rsidP="00A74D4C">
      <w:pPr>
        <w:pStyle w:val="Default"/>
        <w:rPr>
          <w:rFonts w:asciiTheme="minorHAnsi" w:hAnsiTheme="minorHAnsi"/>
        </w:rPr>
      </w:pPr>
    </w:p>
    <w:p w:rsidR="00A74D4C" w:rsidRPr="0065099E" w:rsidRDefault="00A74D4C" w:rsidP="0065099E">
      <w:pPr>
        <w:pStyle w:val="Default"/>
        <w:numPr>
          <w:ilvl w:val="0"/>
          <w:numId w:val="1"/>
        </w:numPr>
        <w:spacing w:after="10"/>
        <w:rPr>
          <w:rFonts w:asciiTheme="minorHAnsi" w:hAnsiTheme="minorHAnsi"/>
        </w:rPr>
      </w:pPr>
      <w:r w:rsidRPr="0065099E">
        <w:rPr>
          <w:rFonts w:asciiTheme="minorHAnsi" w:hAnsiTheme="minorHAnsi"/>
        </w:rPr>
        <w:t xml:space="preserve">Disabled pupils and staff can fully participate in the school curriculum </w:t>
      </w:r>
    </w:p>
    <w:p w:rsidR="00A74D4C" w:rsidRPr="0065099E" w:rsidRDefault="00A74D4C" w:rsidP="0065099E">
      <w:pPr>
        <w:pStyle w:val="Default"/>
        <w:numPr>
          <w:ilvl w:val="0"/>
          <w:numId w:val="1"/>
        </w:numPr>
        <w:spacing w:after="10"/>
        <w:rPr>
          <w:rFonts w:asciiTheme="minorHAnsi" w:hAnsiTheme="minorHAnsi"/>
        </w:rPr>
      </w:pPr>
      <w:r w:rsidRPr="0065099E">
        <w:rPr>
          <w:rFonts w:asciiTheme="minorHAnsi" w:hAnsiTheme="minorHAnsi"/>
        </w:rPr>
        <w:t xml:space="preserve">The physical environment of the school supports and increases the extent to which disabled pupils and staff are able to take advantage of all school services </w:t>
      </w:r>
    </w:p>
    <w:p w:rsidR="00A74D4C" w:rsidRPr="0065099E" w:rsidRDefault="00A74D4C" w:rsidP="0065099E">
      <w:pPr>
        <w:pStyle w:val="Default"/>
        <w:numPr>
          <w:ilvl w:val="0"/>
          <w:numId w:val="1"/>
        </w:numPr>
        <w:rPr>
          <w:rFonts w:asciiTheme="minorHAnsi" w:hAnsiTheme="minorHAnsi"/>
        </w:rPr>
      </w:pPr>
      <w:r w:rsidRPr="0065099E">
        <w:rPr>
          <w:rFonts w:asciiTheme="minorHAnsi" w:hAnsiTheme="minorHAnsi"/>
        </w:rPr>
        <w:t xml:space="preserve">That physical and learning environments can be reasonably accessed by disabled pupils and staff to meet their needs </w:t>
      </w:r>
    </w:p>
    <w:p w:rsidR="00A74D4C" w:rsidRPr="0065099E" w:rsidRDefault="00A74D4C" w:rsidP="00A74D4C">
      <w:pPr>
        <w:pStyle w:val="Default"/>
        <w:rPr>
          <w:rFonts w:asciiTheme="minorHAnsi" w:hAnsiTheme="minorHAnsi"/>
        </w:rPr>
      </w:pPr>
    </w:p>
    <w:p w:rsidR="00A74D4C" w:rsidRPr="0065099E" w:rsidRDefault="00A74D4C" w:rsidP="00A74D4C">
      <w:pPr>
        <w:pStyle w:val="Default"/>
        <w:rPr>
          <w:rFonts w:asciiTheme="minorHAnsi" w:hAnsiTheme="minorHAnsi"/>
        </w:rPr>
      </w:pPr>
      <w:r w:rsidRPr="0065099E">
        <w:rPr>
          <w:rFonts w:asciiTheme="minorHAnsi" w:hAnsiTheme="minorHAnsi"/>
          <w:b/>
          <w:bCs/>
        </w:rPr>
        <w:t xml:space="preserve">An Accessibility Policy is in place to ensure that school: </w:t>
      </w:r>
    </w:p>
    <w:p w:rsidR="00A74D4C" w:rsidRPr="0065099E" w:rsidRDefault="00A74D4C" w:rsidP="0065099E">
      <w:pPr>
        <w:pStyle w:val="Default"/>
        <w:numPr>
          <w:ilvl w:val="0"/>
          <w:numId w:val="2"/>
        </w:numPr>
        <w:spacing w:after="10"/>
        <w:rPr>
          <w:rFonts w:asciiTheme="minorHAnsi" w:hAnsiTheme="minorHAnsi"/>
        </w:rPr>
      </w:pPr>
      <w:r w:rsidRPr="0065099E">
        <w:rPr>
          <w:rFonts w:asciiTheme="minorHAnsi" w:hAnsiTheme="minorHAnsi"/>
        </w:rPr>
        <w:t xml:space="preserve">makes every child, staff member and visitor feel welcome </w:t>
      </w:r>
    </w:p>
    <w:p w:rsidR="00A74D4C" w:rsidRPr="0065099E" w:rsidRDefault="00A74D4C" w:rsidP="0065099E">
      <w:pPr>
        <w:pStyle w:val="Default"/>
        <w:numPr>
          <w:ilvl w:val="0"/>
          <w:numId w:val="2"/>
        </w:numPr>
        <w:spacing w:after="10"/>
        <w:rPr>
          <w:rFonts w:asciiTheme="minorHAnsi" w:hAnsiTheme="minorHAnsi"/>
        </w:rPr>
      </w:pPr>
      <w:r w:rsidRPr="0065099E">
        <w:rPr>
          <w:rFonts w:asciiTheme="minorHAnsi" w:hAnsiTheme="minorHAnsi"/>
        </w:rPr>
        <w:t xml:space="preserve">values all pupils and staff members equally </w:t>
      </w:r>
    </w:p>
    <w:p w:rsidR="00A74D4C" w:rsidRPr="0065099E" w:rsidRDefault="00A74D4C" w:rsidP="0065099E">
      <w:pPr>
        <w:pStyle w:val="Default"/>
        <w:numPr>
          <w:ilvl w:val="0"/>
          <w:numId w:val="2"/>
        </w:numPr>
        <w:spacing w:after="10"/>
        <w:rPr>
          <w:rFonts w:asciiTheme="minorHAnsi" w:hAnsiTheme="minorHAnsi"/>
        </w:rPr>
      </w:pPr>
      <w:r w:rsidRPr="0065099E">
        <w:rPr>
          <w:rFonts w:asciiTheme="minorHAnsi" w:hAnsiTheme="minorHAnsi"/>
        </w:rPr>
        <w:t xml:space="preserve">has high expectations of all pupils </w:t>
      </w:r>
    </w:p>
    <w:p w:rsidR="00A74D4C" w:rsidRPr="0065099E" w:rsidRDefault="00A74D4C" w:rsidP="0065099E">
      <w:pPr>
        <w:pStyle w:val="Default"/>
        <w:numPr>
          <w:ilvl w:val="0"/>
          <w:numId w:val="2"/>
        </w:numPr>
        <w:spacing w:after="10"/>
        <w:rPr>
          <w:rFonts w:asciiTheme="minorHAnsi" w:hAnsiTheme="minorHAnsi"/>
        </w:rPr>
      </w:pPr>
      <w:r w:rsidRPr="0065099E">
        <w:rPr>
          <w:rFonts w:asciiTheme="minorHAnsi" w:hAnsiTheme="minorHAnsi"/>
        </w:rPr>
        <w:t xml:space="preserve">removes all barriers to learning and participation </w:t>
      </w:r>
    </w:p>
    <w:p w:rsidR="00A74D4C" w:rsidRPr="0065099E" w:rsidRDefault="00A74D4C" w:rsidP="0065099E">
      <w:pPr>
        <w:pStyle w:val="Default"/>
        <w:numPr>
          <w:ilvl w:val="0"/>
          <w:numId w:val="2"/>
        </w:numPr>
        <w:rPr>
          <w:rFonts w:asciiTheme="minorHAnsi" w:hAnsiTheme="minorHAnsi"/>
        </w:rPr>
      </w:pPr>
      <w:r w:rsidRPr="0065099E">
        <w:rPr>
          <w:rFonts w:asciiTheme="minorHAnsi" w:hAnsiTheme="minorHAnsi"/>
        </w:rPr>
        <w:t xml:space="preserve">increases school accessibility for all pupils, staff and visitors </w:t>
      </w:r>
    </w:p>
    <w:p w:rsidR="00A74D4C" w:rsidRPr="0065099E" w:rsidRDefault="00A74D4C" w:rsidP="00A74D4C">
      <w:pPr>
        <w:pStyle w:val="Default"/>
        <w:rPr>
          <w:rFonts w:asciiTheme="minorHAnsi" w:hAnsiTheme="minorHAnsi"/>
        </w:rPr>
      </w:pPr>
    </w:p>
    <w:p w:rsidR="00A74D4C" w:rsidRPr="0065099E" w:rsidRDefault="00A74D4C" w:rsidP="00A74D4C">
      <w:pPr>
        <w:pStyle w:val="Default"/>
        <w:rPr>
          <w:rFonts w:asciiTheme="minorHAnsi" w:hAnsiTheme="minorHAnsi"/>
        </w:rPr>
      </w:pPr>
      <w:r w:rsidRPr="0065099E">
        <w:rPr>
          <w:rFonts w:asciiTheme="minorHAnsi" w:hAnsiTheme="minorHAnsi"/>
          <w:b/>
          <w:bCs/>
        </w:rPr>
        <w:t xml:space="preserve">Governing Body/SLT Responsibilities: </w:t>
      </w:r>
    </w:p>
    <w:p w:rsidR="00A74D4C" w:rsidRPr="0065099E" w:rsidRDefault="00A74D4C" w:rsidP="0065099E">
      <w:pPr>
        <w:pStyle w:val="Default"/>
        <w:numPr>
          <w:ilvl w:val="0"/>
          <w:numId w:val="2"/>
        </w:numPr>
        <w:spacing w:after="37"/>
        <w:rPr>
          <w:rFonts w:asciiTheme="minorHAnsi" w:hAnsiTheme="minorHAnsi"/>
        </w:rPr>
      </w:pPr>
      <w:r w:rsidRPr="0065099E">
        <w:rPr>
          <w:rFonts w:asciiTheme="minorHAnsi" w:hAnsiTheme="minorHAnsi"/>
        </w:rPr>
        <w:t xml:space="preserve">The physical environment of the school is monitored by the </w:t>
      </w:r>
      <w:r w:rsidR="00143809">
        <w:rPr>
          <w:rFonts w:asciiTheme="minorHAnsi" w:hAnsiTheme="minorHAnsi"/>
        </w:rPr>
        <w:t xml:space="preserve">Local Governing Body </w:t>
      </w:r>
      <w:r w:rsidRPr="0065099E">
        <w:rPr>
          <w:rFonts w:asciiTheme="minorHAnsi" w:hAnsiTheme="minorHAnsi"/>
        </w:rPr>
        <w:t xml:space="preserve">to ensure that all reasonable adjustments are being made to this end. </w:t>
      </w:r>
    </w:p>
    <w:p w:rsidR="00A74D4C" w:rsidRPr="0065099E" w:rsidRDefault="00A74D4C" w:rsidP="0065099E">
      <w:pPr>
        <w:pStyle w:val="Default"/>
        <w:numPr>
          <w:ilvl w:val="0"/>
          <w:numId w:val="2"/>
        </w:numPr>
        <w:spacing w:after="37"/>
        <w:rPr>
          <w:rFonts w:asciiTheme="minorHAnsi" w:hAnsiTheme="minorHAnsi"/>
        </w:rPr>
      </w:pPr>
      <w:r w:rsidRPr="0065099E">
        <w:rPr>
          <w:rFonts w:asciiTheme="minorHAnsi" w:hAnsiTheme="minorHAnsi"/>
        </w:rPr>
        <w:t xml:space="preserve">An accessible curriculum is monitored by the </w:t>
      </w:r>
      <w:r w:rsidR="00143809">
        <w:rPr>
          <w:rFonts w:asciiTheme="minorHAnsi" w:hAnsiTheme="minorHAnsi"/>
        </w:rPr>
        <w:t xml:space="preserve">Local Governing Body, </w:t>
      </w:r>
      <w:r w:rsidRPr="0065099E">
        <w:rPr>
          <w:rFonts w:asciiTheme="minorHAnsi" w:hAnsiTheme="minorHAnsi"/>
        </w:rPr>
        <w:t xml:space="preserve">who </w:t>
      </w:r>
      <w:proofErr w:type="gramStart"/>
      <w:r w:rsidR="00143809">
        <w:rPr>
          <w:rFonts w:asciiTheme="minorHAnsi" w:hAnsiTheme="minorHAnsi"/>
        </w:rPr>
        <w:t>liaise</w:t>
      </w:r>
      <w:proofErr w:type="gramEnd"/>
      <w:r w:rsidR="00143809">
        <w:rPr>
          <w:rFonts w:asciiTheme="minorHAnsi" w:hAnsiTheme="minorHAnsi"/>
        </w:rPr>
        <w:t xml:space="preserve"> with the SENDCo</w:t>
      </w:r>
      <w:r w:rsidRPr="0065099E">
        <w:rPr>
          <w:rFonts w:asciiTheme="minorHAnsi" w:hAnsiTheme="minorHAnsi"/>
        </w:rPr>
        <w:t xml:space="preserve"> and the </w:t>
      </w:r>
      <w:r w:rsidR="00143809">
        <w:rPr>
          <w:rFonts w:asciiTheme="minorHAnsi" w:hAnsiTheme="minorHAnsi"/>
        </w:rPr>
        <w:t>Head of School</w:t>
      </w:r>
      <w:r w:rsidRPr="0065099E">
        <w:rPr>
          <w:rFonts w:asciiTheme="minorHAnsi" w:hAnsiTheme="minorHAnsi"/>
        </w:rPr>
        <w:t xml:space="preserve">. </w:t>
      </w:r>
    </w:p>
    <w:p w:rsidR="00A74D4C" w:rsidRPr="0065099E" w:rsidRDefault="00A74D4C" w:rsidP="0065099E">
      <w:pPr>
        <w:pStyle w:val="Default"/>
        <w:numPr>
          <w:ilvl w:val="0"/>
          <w:numId w:val="2"/>
        </w:numPr>
        <w:spacing w:after="37"/>
        <w:rPr>
          <w:rFonts w:asciiTheme="minorHAnsi" w:hAnsiTheme="minorHAnsi"/>
        </w:rPr>
      </w:pPr>
      <w:r w:rsidRPr="0065099E">
        <w:rPr>
          <w:rFonts w:asciiTheme="minorHAnsi" w:hAnsiTheme="minorHAnsi"/>
        </w:rPr>
        <w:t xml:space="preserve">Staff training and awareness is monitored by the </w:t>
      </w:r>
      <w:r w:rsidR="00143809">
        <w:rPr>
          <w:rFonts w:asciiTheme="minorHAnsi" w:hAnsiTheme="minorHAnsi"/>
        </w:rPr>
        <w:t>Head of School</w:t>
      </w:r>
      <w:r w:rsidRPr="0065099E">
        <w:rPr>
          <w:rFonts w:asciiTheme="minorHAnsi" w:hAnsiTheme="minorHAnsi"/>
        </w:rPr>
        <w:t xml:space="preserve">. </w:t>
      </w:r>
    </w:p>
    <w:p w:rsidR="00A74D4C" w:rsidRPr="0065099E" w:rsidRDefault="00A74D4C" w:rsidP="0046355D">
      <w:pPr>
        <w:pStyle w:val="Default"/>
        <w:ind w:left="720"/>
        <w:rPr>
          <w:rFonts w:asciiTheme="minorHAnsi" w:hAnsiTheme="minorHAnsi" w:cs="Tahoma"/>
        </w:rPr>
      </w:pPr>
    </w:p>
    <w:p w:rsidR="00A74D4C" w:rsidRPr="0065099E" w:rsidRDefault="00A74D4C" w:rsidP="00A74D4C">
      <w:pPr>
        <w:pStyle w:val="Default"/>
        <w:rPr>
          <w:rFonts w:asciiTheme="minorHAnsi" w:hAnsiTheme="minorHAnsi"/>
          <w:color w:val="auto"/>
        </w:rPr>
      </w:pPr>
    </w:p>
    <w:p w:rsidR="00A74D4C" w:rsidRPr="0065099E" w:rsidRDefault="00A74D4C" w:rsidP="00A74D4C">
      <w:pPr>
        <w:pStyle w:val="Default"/>
        <w:pageBreakBefore/>
        <w:rPr>
          <w:rFonts w:asciiTheme="minorHAnsi" w:hAnsiTheme="minorHAnsi"/>
          <w:color w:val="auto"/>
        </w:rPr>
      </w:pPr>
      <w:r w:rsidRPr="0065099E">
        <w:rPr>
          <w:rFonts w:asciiTheme="minorHAnsi" w:hAnsiTheme="minorHAnsi"/>
          <w:b/>
          <w:bCs/>
          <w:color w:val="auto"/>
        </w:rPr>
        <w:lastRenderedPageBreak/>
        <w:t xml:space="preserve">Broad Guidelines </w:t>
      </w:r>
    </w:p>
    <w:p w:rsidR="00A74D4C" w:rsidRDefault="00A74D4C" w:rsidP="00A74D4C">
      <w:pPr>
        <w:pStyle w:val="Default"/>
        <w:rPr>
          <w:rFonts w:asciiTheme="minorHAnsi" w:hAnsiTheme="minorHAnsi"/>
          <w:color w:val="auto"/>
        </w:rPr>
      </w:pPr>
      <w:r w:rsidRPr="0065099E">
        <w:rPr>
          <w:rFonts w:asciiTheme="minorHAnsi" w:hAnsiTheme="minorHAnsi"/>
          <w:color w:val="auto"/>
        </w:rPr>
        <w:t xml:space="preserve">A disabled pupil or staff member can be discriminated against in two ways: </w:t>
      </w:r>
    </w:p>
    <w:p w:rsidR="00395A5B" w:rsidRPr="0065099E" w:rsidRDefault="00395A5B" w:rsidP="00A74D4C">
      <w:pPr>
        <w:pStyle w:val="Default"/>
        <w:rPr>
          <w:rFonts w:asciiTheme="minorHAnsi" w:hAnsiTheme="minorHAnsi"/>
          <w:color w:val="auto"/>
        </w:rPr>
      </w:pPr>
    </w:p>
    <w:p w:rsidR="00A74D4C" w:rsidRDefault="00A74D4C" w:rsidP="00395A5B">
      <w:pPr>
        <w:pStyle w:val="Default"/>
        <w:numPr>
          <w:ilvl w:val="0"/>
          <w:numId w:val="4"/>
        </w:numPr>
        <w:spacing w:after="23"/>
        <w:rPr>
          <w:rFonts w:asciiTheme="minorHAnsi" w:hAnsiTheme="minorHAnsi"/>
          <w:color w:val="auto"/>
        </w:rPr>
      </w:pPr>
      <w:r w:rsidRPr="0065099E">
        <w:rPr>
          <w:rFonts w:asciiTheme="minorHAnsi" w:hAnsiTheme="minorHAnsi"/>
          <w:color w:val="auto"/>
        </w:rPr>
        <w:t xml:space="preserve">By less favourable treatment (there are situations where there may be a reason for less favourable treatment i.e. if a reasonable adjustment is not possible, or would not make a difference to the outcome, then less favourable treatment for a reason related to disability can be justified, if the reason for the treatment was material and substantial.) </w:t>
      </w:r>
    </w:p>
    <w:p w:rsidR="00395A5B" w:rsidRPr="0065099E" w:rsidRDefault="00395A5B" w:rsidP="00395A5B">
      <w:pPr>
        <w:pStyle w:val="Default"/>
        <w:spacing w:after="23"/>
        <w:ind w:left="1080"/>
        <w:rPr>
          <w:rFonts w:asciiTheme="minorHAnsi" w:hAnsiTheme="minorHAnsi"/>
          <w:color w:val="auto"/>
        </w:rPr>
      </w:pPr>
    </w:p>
    <w:p w:rsidR="00A74D4C" w:rsidRDefault="00A74D4C" w:rsidP="0046355D">
      <w:pPr>
        <w:pStyle w:val="Default"/>
        <w:ind w:left="720"/>
        <w:rPr>
          <w:rFonts w:asciiTheme="minorHAnsi" w:hAnsiTheme="minorHAnsi"/>
          <w:color w:val="auto"/>
        </w:rPr>
      </w:pPr>
      <w:r w:rsidRPr="0065099E">
        <w:rPr>
          <w:rFonts w:asciiTheme="minorHAnsi" w:hAnsiTheme="minorHAnsi"/>
          <w:color w:val="auto"/>
        </w:rPr>
        <w:t xml:space="preserve">2. By the School failing to make a ‘reasonable adjustment’. Schools may be guilty of discrimination if they fail to take reasonable steps which lead to disabled pupils or staff and prospective pupils or staff being placed at a ‘substantial disadvantage’ or treated unfavourably compared to non-disabled pupils or staff. </w:t>
      </w:r>
    </w:p>
    <w:p w:rsidR="00143809" w:rsidRPr="0065099E" w:rsidRDefault="00143809" w:rsidP="0046355D">
      <w:pPr>
        <w:pStyle w:val="Default"/>
        <w:ind w:left="720"/>
        <w:rPr>
          <w:rFonts w:asciiTheme="minorHAnsi" w:hAnsiTheme="minorHAnsi"/>
          <w:color w:val="auto"/>
        </w:rPr>
      </w:pPr>
    </w:p>
    <w:p w:rsidR="00A74D4C" w:rsidRPr="0065099E" w:rsidRDefault="00A74D4C" w:rsidP="00A74D4C">
      <w:pPr>
        <w:pStyle w:val="Default"/>
        <w:rPr>
          <w:rFonts w:asciiTheme="minorHAnsi" w:hAnsiTheme="minorHAnsi"/>
          <w:color w:val="auto"/>
        </w:rPr>
      </w:pPr>
    </w:p>
    <w:p w:rsidR="00A74D4C" w:rsidRDefault="00A74D4C" w:rsidP="00A74D4C">
      <w:pPr>
        <w:pStyle w:val="Default"/>
        <w:rPr>
          <w:rFonts w:asciiTheme="minorHAnsi" w:hAnsiTheme="minorHAnsi"/>
          <w:b/>
          <w:bCs/>
          <w:color w:val="auto"/>
        </w:rPr>
      </w:pPr>
      <w:r w:rsidRPr="0065099E">
        <w:rPr>
          <w:rFonts w:asciiTheme="minorHAnsi" w:hAnsiTheme="minorHAnsi"/>
          <w:b/>
          <w:bCs/>
          <w:color w:val="auto"/>
        </w:rPr>
        <w:t xml:space="preserve">Vision Statement: </w:t>
      </w:r>
    </w:p>
    <w:p w:rsidR="00395A5B" w:rsidRPr="0065099E" w:rsidRDefault="00395A5B" w:rsidP="00A74D4C">
      <w:pPr>
        <w:pStyle w:val="Default"/>
        <w:rPr>
          <w:rFonts w:asciiTheme="minorHAnsi" w:hAnsiTheme="minorHAnsi"/>
          <w:color w:val="auto"/>
        </w:rPr>
      </w:pPr>
    </w:p>
    <w:p w:rsidR="00A74D4C" w:rsidRDefault="00A74D4C" w:rsidP="00A74D4C">
      <w:pPr>
        <w:pStyle w:val="Default"/>
        <w:rPr>
          <w:rFonts w:asciiTheme="minorHAnsi" w:hAnsiTheme="minorHAnsi"/>
          <w:b/>
          <w:bCs/>
          <w:color w:val="auto"/>
        </w:rPr>
      </w:pPr>
      <w:r w:rsidRPr="0065099E">
        <w:rPr>
          <w:rFonts w:asciiTheme="minorHAnsi" w:hAnsiTheme="minorHAnsi"/>
          <w:b/>
          <w:bCs/>
          <w:color w:val="auto"/>
        </w:rPr>
        <w:t xml:space="preserve">Learners Inclusion: </w:t>
      </w:r>
    </w:p>
    <w:p w:rsidR="00395A5B" w:rsidRPr="0065099E" w:rsidRDefault="00395A5B" w:rsidP="00A74D4C">
      <w:pPr>
        <w:pStyle w:val="Default"/>
        <w:rPr>
          <w:rFonts w:asciiTheme="minorHAnsi" w:hAnsiTheme="minorHAnsi"/>
          <w:color w:val="auto"/>
        </w:rPr>
      </w:pPr>
    </w:p>
    <w:p w:rsidR="00A74D4C" w:rsidRPr="0065099E" w:rsidRDefault="00A74D4C" w:rsidP="00A74D4C">
      <w:pPr>
        <w:pStyle w:val="Default"/>
        <w:rPr>
          <w:rFonts w:asciiTheme="minorHAnsi" w:hAnsiTheme="minorHAnsi"/>
          <w:color w:val="auto"/>
        </w:rPr>
      </w:pPr>
      <w:r w:rsidRPr="0065099E">
        <w:rPr>
          <w:rFonts w:asciiTheme="minorHAnsi" w:hAnsiTheme="minorHAnsi"/>
          <w:color w:val="auto"/>
        </w:rPr>
        <w:t xml:space="preserve">In line with the SEN Code of Practice 2014, equal provision for all groups of learners is a very important aspect of our school. At </w:t>
      </w:r>
      <w:r w:rsidR="0065099E" w:rsidRPr="0065099E">
        <w:rPr>
          <w:rFonts w:asciiTheme="minorHAnsi" w:hAnsiTheme="minorHAnsi"/>
          <w:color w:val="auto"/>
        </w:rPr>
        <w:t>St Bart</w:t>
      </w:r>
      <w:r w:rsidR="00143809">
        <w:rPr>
          <w:rFonts w:asciiTheme="minorHAnsi" w:hAnsiTheme="minorHAnsi"/>
          <w:color w:val="auto"/>
        </w:rPr>
        <w:t>holomew’</w:t>
      </w:r>
      <w:r w:rsidR="0065099E" w:rsidRPr="0065099E">
        <w:rPr>
          <w:rFonts w:asciiTheme="minorHAnsi" w:hAnsiTheme="minorHAnsi"/>
          <w:color w:val="auto"/>
        </w:rPr>
        <w:t>s</w:t>
      </w:r>
      <w:r w:rsidRPr="0065099E">
        <w:rPr>
          <w:rFonts w:asciiTheme="minorHAnsi" w:hAnsiTheme="minorHAnsi"/>
          <w:color w:val="auto"/>
        </w:rPr>
        <w:t xml:space="preserve"> we offer quality first teaching and in addition to that, our regular pupil progress reviews enable us to use our resources to put interventions into place to successfully meet the needs of all learners. </w:t>
      </w:r>
    </w:p>
    <w:p w:rsidR="00A74D4C" w:rsidRDefault="00143809" w:rsidP="00A74D4C">
      <w:pPr>
        <w:pStyle w:val="Default"/>
        <w:rPr>
          <w:rFonts w:asciiTheme="minorHAnsi" w:hAnsiTheme="minorHAnsi"/>
          <w:color w:val="auto"/>
        </w:rPr>
      </w:pPr>
      <w:r>
        <w:rPr>
          <w:rFonts w:asciiTheme="minorHAnsi" w:hAnsiTheme="minorHAnsi"/>
          <w:color w:val="auto"/>
        </w:rPr>
        <w:t>We have a team of Learning Support A</w:t>
      </w:r>
      <w:r w:rsidR="00A74D4C" w:rsidRPr="0065099E">
        <w:rPr>
          <w:rFonts w:asciiTheme="minorHAnsi" w:hAnsiTheme="minorHAnsi"/>
          <w:color w:val="auto"/>
        </w:rPr>
        <w:t xml:space="preserve">ssistants, some of whom provide support within class for children with specific difficulties and some of whom provide support in addition to quality first provision. </w:t>
      </w:r>
    </w:p>
    <w:p w:rsidR="00395A5B" w:rsidRPr="0065099E" w:rsidRDefault="00395A5B" w:rsidP="00A74D4C">
      <w:pPr>
        <w:pStyle w:val="Default"/>
        <w:rPr>
          <w:rFonts w:asciiTheme="minorHAnsi" w:hAnsiTheme="minorHAnsi"/>
          <w:color w:val="auto"/>
        </w:rPr>
      </w:pPr>
    </w:p>
    <w:p w:rsidR="00A74D4C" w:rsidRDefault="00A74D4C" w:rsidP="00A74D4C">
      <w:pPr>
        <w:pStyle w:val="Default"/>
        <w:rPr>
          <w:rFonts w:asciiTheme="minorHAnsi" w:hAnsiTheme="minorHAnsi"/>
          <w:color w:val="auto"/>
        </w:rPr>
      </w:pPr>
      <w:r w:rsidRPr="0065099E">
        <w:rPr>
          <w:rFonts w:asciiTheme="minorHAnsi" w:hAnsiTheme="minorHAnsi"/>
          <w:color w:val="auto"/>
        </w:rPr>
        <w:t>Some children are identified as needing a little extra support for a limited time. They are included on our provision map. When a child is identified as having a special education need, parents are consulted and a plan is drawn up to target their learning. This is a tiered system driven by need. We aim to recognise the particular difficulties the child is experiencing and develop strategies</w:t>
      </w:r>
      <w:r w:rsidR="00143809">
        <w:rPr>
          <w:rFonts w:asciiTheme="minorHAnsi" w:hAnsiTheme="minorHAnsi"/>
          <w:color w:val="auto"/>
        </w:rPr>
        <w:t>, using in-house Provision Maps</w:t>
      </w:r>
      <w:r w:rsidRPr="0065099E">
        <w:rPr>
          <w:rFonts w:asciiTheme="minorHAnsi" w:hAnsiTheme="minorHAnsi"/>
          <w:color w:val="auto"/>
        </w:rPr>
        <w:t>, to help the class teacher plan appropriate support and to identify opportunities for additional time and support. All interven</w:t>
      </w:r>
      <w:r w:rsidR="00143809">
        <w:rPr>
          <w:rFonts w:asciiTheme="minorHAnsi" w:hAnsiTheme="minorHAnsi"/>
          <w:color w:val="auto"/>
        </w:rPr>
        <w:t>tions are evidenced based</w:t>
      </w:r>
      <w:r w:rsidRPr="0065099E">
        <w:rPr>
          <w:rFonts w:asciiTheme="minorHAnsi" w:hAnsiTheme="minorHAnsi"/>
          <w:color w:val="auto"/>
        </w:rPr>
        <w:t xml:space="preserve"> and monitored closely by both the class </w:t>
      </w:r>
      <w:r w:rsidR="00143809">
        <w:rPr>
          <w:rFonts w:asciiTheme="minorHAnsi" w:hAnsiTheme="minorHAnsi"/>
          <w:color w:val="auto"/>
        </w:rPr>
        <w:t>teacher and the SENDCo</w:t>
      </w:r>
      <w:r w:rsidRPr="0065099E">
        <w:rPr>
          <w:rFonts w:asciiTheme="minorHAnsi" w:hAnsiTheme="minorHAnsi"/>
          <w:color w:val="auto"/>
        </w:rPr>
        <w:t xml:space="preserve">. </w:t>
      </w:r>
    </w:p>
    <w:p w:rsidR="00395A5B" w:rsidRPr="0065099E" w:rsidRDefault="00395A5B" w:rsidP="00A74D4C">
      <w:pPr>
        <w:pStyle w:val="Default"/>
        <w:rPr>
          <w:rFonts w:asciiTheme="minorHAnsi" w:hAnsiTheme="minorHAnsi"/>
          <w:color w:val="auto"/>
        </w:rPr>
      </w:pPr>
    </w:p>
    <w:p w:rsidR="00A74D4C" w:rsidRPr="0065099E" w:rsidRDefault="00A74D4C" w:rsidP="00A74D4C">
      <w:pPr>
        <w:pStyle w:val="Default"/>
        <w:rPr>
          <w:rFonts w:asciiTheme="minorHAnsi" w:hAnsiTheme="minorHAnsi"/>
          <w:color w:val="auto"/>
        </w:rPr>
      </w:pPr>
      <w:r w:rsidRPr="0065099E">
        <w:rPr>
          <w:rFonts w:asciiTheme="minorHAnsi" w:hAnsiTheme="minorHAnsi"/>
          <w:color w:val="auto"/>
        </w:rPr>
        <w:t xml:space="preserve">Some children may only need </w:t>
      </w:r>
      <w:r w:rsidR="00143809">
        <w:rPr>
          <w:rFonts w:asciiTheme="minorHAnsi" w:hAnsiTheme="minorHAnsi"/>
          <w:color w:val="auto"/>
        </w:rPr>
        <w:t xml:space="preserve">some </w:t>
      </w:r>
      <w:r w:rsidR="00395A5B">
        <w:rPr>
          <w:rFonts w:asciiTheme="minorHAnsi" w:hAnsiTheme="minorHAnsi"/>
          <w:color w:val="auto"/>
        </w:rPr>
        <w:t xml:space="preserve">weeks or </w:t>
      </w:r>
      <w:r w:rsidR="00143809">
        <w:rPr>
          <w:rFonts w:asciiTheme="minorHAnsi" w:hAnsiTheme="minorHAnsi"/>
          <w:color w:val="auto"/>
        </w:rPr>
        <w:t>month</w:t>
      </w:r>
      <w:r w:rsidR="00395A5B">
        <w:rPr>
          <w:rFonts w:asciiTheme="minorHAnsi" w:hAnsiTheme="minorHAnsi"/>
          <w:color w:val="auto"/>
        </w:rPr>
        <w:t>s</w:t>
      </w:r>
      <w:r w:rsidRPr="0065099E">
        <w:rPr>
          <w:rFonts w:asciiTheme="minorHAnsi" w:hAnsiTheme="minorHAnsi"/>
          <w:color w:val="auto"/>
        </w:rPr>
        <w:t xml:space="preserve"> of this type of intervention. </w:t>
      </w:r>
      <w:r w:rsidR="00395A5B">
        <w:rPr>
          <w:rFonts w:asciiTheme="minorHAnsi" w:hAnsiTheme="minorHAnsi"/>
          <w:color w:val="auto"/>
        </w:rPr>
        <w:t>Some children require more long term provision</w:t>
      </w:r>
    </w:p>
    <w:p w:rsidR="00A74D4C" w:rsidRPr="00143809" w:rsidRDefault="00A74D4C" w:rsidP="00A74D4C">
      <w:pPr>
        <w:pStyle w:val="Default"/>
        <w:rPr>
          <w:rFonts w:asciiTheme="minorHAnsi" w:hAnsiTheme="minorHAnsi"/>
          <w:color w:val="auto"/>
        </w:rPr>
      </w:pPr>
      <w:r w:rsidRPr="0065099E">
        <w:rPr>
          <w:rFonts w:asciiTheme="minorHAnsi" w:hAnsiTheme="minorHAnsi"/>
          <w:color w:val="auto"/>
        </w:rPr>
        <w:t xml:space="preserve">Programmes of work are discussed </w:t>
      </w:r>
      <w:r w:rsidR="00143809">
        <w:rPr>
          <w:rFonts w:asciiTheme="minorHAnsi" w:hAnsiTheme="minorHAnsi"/>
          <w:color w:val="auto"/>
        </w:rPr>
        <w:t>for each child on the Special Needs</w:t>
      </w:r>
      <w:r w:rsidRPr="0065099E">
        <w:rPr>
          <w:rFonts w:asciiTheme="minorHAnsi" w:hAnsiTheme="minorHAnsi"/>
          <w:color w:val="auto"/>
        </w:rPr>
        <w:t xml:space="preserve"> register and time set aside to work on their targets. This is overseen by </w:t>
      </w:r>
      <w:r w:rsidR="00143809">
        <w:rPr>
          <w:rFonts w:asciiTheme="minorHAnsi" w:hAnsiTheme="minorHAnsi"/>
          <w:color w:val="auto"/>
        </w:rPr>
        <w:t>the school SENDCo</w:t>
      </w:r>
      <w:r w:rsidRPr="0065099E">
        <w:rPr>
          <w:rFonts w:asciiTheme="minorHAnsi" w:hAnsiTheme="minorHAnsi"/>
          <w:color w:val="auto"/>
        </w:rPr>
        <w:t xml:space="preserve"> whose role it is to liaise with teachers and classroom assistants to provide the time, resources and training necessary, that ensures inclusion in classroom activities. </w:t>
      </w:r>
      <w:r w:rsidRPr="0065099E">
        <w:rPr>
          <w:rFonts w:asciiTheme="minorHAnsi" w:hAnsiTheme="minorHAnsi" w:cs="Tahoma"/>
          <w:color w:val="auto"/>
        </w:rPr>
        <w:t xml:space="preserve"> </w:t>
      </w:r>
    </w:p>
    <w:p w:rsidR="00A74D4C" w:rsidRPr="0065099E" w:rsidRDefault="00A74D4C" w:rsidP="00A74D4C">
      <w:pPr>
        <w:pStyle w:val="Default"/>
        <w:rPr>
          <w:rFonts w:asciiTheme="minorHAnsi" w:hAnsiTheme="minorHAnsi"/>
          <w:color w:val="auto"/>
        </w:rPr>
      </w:pPr>
    </w:p>
    <w:p w:rsidR="00A74D4C" w:rsidRPr="0065099E" w:rsidRDefault="00A74D4C" w:rsidP="00A74D4C">
      <w:pPr>
        <w:pStyle w:val="Default"/>
        <w:pageBreakBefore/>
        <w:rPr>
          <w:rFonts w:asciiTheme="minorHAnsi" w:hAnsiTheme="minorHAnsi"/>
          <w:color w:val="auto"/>
        </w:rPr>
      </w:pPr>
      <w:r w:rsidRPr="0065099E">
        <w:rPr>
          <w:rFonts w:asciiTheme="minorHAnsi" w:hAnsiTheme="minorHAnsi"/>
          <w:b/>
          <w:bCs/>
          <w:color w:val="auto"/>
        </w:rPr>
        <w:lastRenderedPageBreak/>
        <w:t xml:space="preserve">Current Situation </w:t>
      </w:r>
    </w:p>
    <w:p w:rsidR="00143809" w:rsidRDefault="00143809" w:rsidP="00A74D4C">
      <w:pPr>
        <w:pStyle w:val="Default"/>
        <w:rPr>
          <w:rFonts w:asciiTheme="minorHAnsi" w:hAnsiTheme="minorHAnsi"/>
          <w:color w:val="auto"/>
        </w:rPr>
      </w:pPr>
    </w:p>
    <w:p w:rsidR="00143809" w:rsidRDefault="00A74D4C" w:rsidP="00A74D4C">
      <w:pPr>
        <w:pStyle w:val="Default"/>
        <w:rPr>
          <w:rFonts w:asciiTheme="minorHAnsi" w:hAnsiTheme="minorHAnsi"/>
          <w:color w:val="auto"/>
        </w:rPr>
      </w:pPr>
      <w:r w:rsidRPr="0065099E">
        <w:rPr>
          <w:rFonts w:asciiTheme="minorHAnsi" w:hAnsiTheme="minorHAnsi"/>
          <w:color w:val="auto"/>
        </w:rPr>
        <w:t xml:space="preserve">In the event of </w:t>
      </w:r>
      <w:r w:rsidR="00143809">
        <w:rPr>
          <w:rFonts w:asciiTheme="minorHAnsi" w:hAnsiTheme="minorHAnsi"/>
          <w:color w:val="auto"/>
        </w:rPr>
        <w:t xml:space="preserve">a request </w:t>
      </w:r>
      <w:bookmarkStart w:id="0" w:name="_GoBack"/>
      <w:bookmarkEnd w:id="0"/>
      <w:r w:rsidRPr="0065099E">
        <w:rPr>
          <w:rFonts w:asciiTheme="minorHAnsi" w:hAnsiTheme="minorHAnsi"/>
          <w:color w:val="auto"/>
        </w:rPr>
        <w:t>for a pupil to attend this school we would need to take professional advice to assess their level of difficulty and how access to various parts</w:t>
      </w:r>
    </w:p>
    <w:p w:rsidR="00143809" w:rsidRDefault="00A74D4C" w:rsidP="00A74D4C">
      <w:pPr>
        <w:pStyle w:val="Default"/>
        <w:rPr>
          <w:rFonts w:asciiTheme="minorHAnsi" w:hAnsiTheme="minorHAnsi"/>
          <w:color w:val="auto"/>
        </w:rPr>
      </w:pPr>
      <w:r w:rsidRPr="0065099E">
        <w:rPr>
          <w:rFonts w:asciiTheme="minorHAnsi" w:hAnsiTheme="minorHAnsi"/>
          <w:color w:val="auto"/>
        </w:rPr>
        <w:t xml:space="preserve"> </w:t>
      </w:r>
      <w:proofErr w:type="gramStart"/>
      <w:r w:rsidRPr="0065099E">
        <w:rPr>
          <w:rFonts w:asciiTheme="minorHAnsi" w:hAnsiTheme="minorHAnsi"/>
          <w:color w:val="auto"/>
        </w:rPr>
        <w:t>of</w:t>
      </w:r>
      <w:proofErr w:type="gramEnd"/>
      <w:r w:rsidRPr="0065099E">
        <w:rPr>
          <w:rFonts w:asciiTheme="minorHAnsi" w:hAnsiTheme="minorHAnsi"/>
          <w:color w:val="auto"/>
        </w:rPr>
        <w:t xml:space="preserve"> the school and therefore involvement to the whole curriculum could be achieved.</w:t>
      </w:r>
    </w:p>
    <w:p w:rsidR="00143809" w:rsidRDefault="00143809" w:rsidP="00A74D4C">
      <w:pPr>
        <w:pStyle w:val="Default"/>
        <w:rPr>
          <w:rFonts w:asciiTheme="minorHAnsi" w:hAnsiTheme="minorHAnsi"/>
          <w:color w:val="auto"/>
        </w:rPr>
      </w:pPr>
      <w:r>
        <w:rPr>
          <w:rFonts w:asciiTheme="minorHAnsi" w:hAnsiTheme="minorHAnsi"/>
          <w:color w:val="auto"/>
        </w:rPr>
        <w:t>This would be undertaken in a respectful manner, in line with our Christian ethos.</w:t>
      </w:r>
    </w:p>
    <w:p w:rsidR="00A74D4C" w:rsidRDefault="00A74D4C" w:rsidP="00A74D4C">
      <w:pPr>
        <w:pStyle w:val="Default"/>
        <w:rPr>
          <w:rFonts w:asciiTheme="minorHAnsi" w:hAnsiTheme="minorHAnsi"/>
          <w:color w:val="auto"/>
        </w:rPr>
      </w:pPr>
      <w:r w:rsidRPr="0065099E">
        <w:rPr>
          <w:rFonts w:asciiTheme="minorHAnsi" w:hAnsiTheme="minorHAnsi"/>
          <w:color w:val="auto"/>
        </w:rPr>
        <w:t xml:space="preserve"> To assist us in this process we would, of course, work alongside any relevant outside agencies. </w:t>
      </w:r>
    </w:p>
    <w:p w:rsidR="00395A5B" w:rsidRPr="0065099E" w:rsidRDefault="00395A5B" w:rsidP="00A74D4C">
      <w:pPr>
        <w:pStyle w:val="Default"/>
        <w:rPr>
          <w:rFonts w:asciiTheme="minorHAnsi" w:hAnsiTheme="minorHAnsi"/>
          <w:color w:val="auto"/>
        </w:rPr>
      </w:pPr>
    </w:p>
    <w:p w:rsidR="00A74D4C" w:rsidRPr="0065099E" w:rsidRDefault="00A74D4C" w:rsidP="00A74D4C">
      <w:pPr>
        <w:pStyle w:val="Default"/>
        <w:rPr>
          <w:rFonts w:asciiTheme="minorHAnsi" w:hAnsiTheme="minorHAnsi"/>
          <w:color w:val="auto"/>
        </w:rPr>
      </w:pPr>
      <w:r w:rsidRPr="0065099E">
        <w:rPr>
          <w:rFonts w:asciiTheme="minorHAnsi" w:hAnsiTheme="minorHAnsi"/>
          <w:color w:val="auto"/>
        </w:rPr>
        <w:t xml:space="preserve">Each individual child’s needs are of course different and would need to be </w:t>
      </w:r>
    </w:p>
    <w:p w:rsidR="00A74D4C" w:rsidRPr="0065099E" w:rsidRDefault="00A74D4C" w:rsidP="00A74D4C">
      <w:pPr>
        <w:pStyle w:val="Default"/>
        <w:rPr>
          <w:rFonts w:asciiTheme="minorHAnsi" w:hAnsiTheme="minorHAnsi"/>
          <w:color w:val="auto"/>
        </w:rPr>
      </w:pPr>
      <w:proofErr w:type="gramStart"/>
      <w:r w:rsidRPr="0065099E">
        <w:rPr>
          <w:rFonts w:asciiTheme="minorHAnsi" w:hAnsiTheme="minorHAnsi"/>
          <w:color w:val="auto"/>
        </w:rPr>
        <w:t>assessed</w:t>
      </w:r>
      <w:proofErr w:type="gramEnd"/>
      <w:r w:rsidRPr="0065099E">
        <w:rPr>
          <w:rFonts w:asciiTheme="minorHAnsi" w:hAnsiTheme="minorHAnsi"/>
          <w:color w:val="auto"/>
        </w:rPr>
        <w:t xml:space="preserve"> and the pare</w:t>
      </w:r>
      <w:r w:rsidR="00143809">
        <w:rPr>
          <w:rFonts w:asciiTheme="minorHAnsi" w:hAnsiTheme="minorHAnsi"/>
          <w:color w:val="auto"/>
        </w:rPr>
        <w:t>nts consulted prior to a child starting to attend regularly</w:t>
      </w:r>
      <w:r w:rsidRPr="0065099E">
        <w:rPr>
          <w:rFonts w:asciiTheme="minorHAnsi" w:hAnsiTheme="minorHAnsi"/>
          <w:color w:val="auto"/>
        </w:rPr>
        <w:t xml:space="preserve">. Any further </w:t>
      </w:r>
    </w:p>
    <w:p w:rsidR="00A74D4C" w:rsidRPr="0065099E" w:rsidRDefault="00A74D4C" w:rsidP="00A74D4C">
      <w:pPr>
        <w:pStyle w:val="Default"/>
        <w:rPr>
          <w:rFonts w:asciiTheme="minorHAnsi" w:hAnsiTheme="minorHAnsi"/>
          <w:color w:val="auto"/>
        </w:rPr>
      </w:pPr>
      <w:proofErr w:type="gramStart"/>
      <w:r w:rsidRPr="0065099E">
        <w:rPr>
          <w:rFonts w:asciiTheme="minorHAnsi" w:hAnsiTheme="minorHAnsi"/>
          <w:color w:val="auto"/>
        </w:rPr>
        <w:t>additional</w:t>
      </w:r>
      <w:proofErr w:type="gramEnd"/>
      <w:r w:rsidRPr="0065099E">
        <w:rPr>
          <w:rFonts w:asciiTheme="minorHAnsi" w:hAnsiTheme="minorHAnsi"/>
          <w:color w:val="auto"/>
        </w:rPr>
        <w:t xml:space="preserve"> adjustments that are required would need to be completed before </w:t>
      </w:r>
    </w:p>
    <w:p w:rsidR="00A74D4C" w:rsidRDefault="00A74D4C" w:rsidP="00A74D4C">
      <w:pPr>
        <w:pStyle w:val="Default"/>
        <w:rPr>
          <w:rFonts w:asciiTheme="minorHAnsi" w:hAnsiTheme="minorHAnsi"/>
          <w:color w:val="auto"/>
        </w:rPr>
      </w:pPr>
      <w:proofErr w:type="gramStart"/>
      <w:r w:rsidRPr="0065099E">
        <w:rPr>
          <w:rFonts w:asciiTheme="minorHAnsi" w:hAnsiTheme="minorHAnsi"/>
          <w:color w:val="auto"/>
        </w:rPr>
        <w:t>the</w:t>
      </w:r>
      <w:proofErr w:type="gramEnd"/>
      <w:r w:rsidRPr="0065099E">
        <w:rPr>
          <w:rFonts w:asciiTheme="minorHAnsi" w:hAnsiTheme="minorHAnsi"/>
          <w:color w:val="auto"/>
        </w:rPr>
        <w:t xml:space="preserve"> child attends school as far as is practical, including the appointment of suitable support staff. This process would of course be completed in the soonest possible time. We would strive to make all reasonable adjustments to facilitate the needs of each child within the limitations of the buildings and financial constraints. </w:t>
      </w:r>
    </w:p>
    <w:p w:rsidR="0065099E" w:rsidRPr="0065099E" w:rsidRDefault="0065099E" w:rsidP="00A74D4C">
      <w:pPr>
        <w:pStyle w:val="Default"/>
        <w:rPr>
          <w:rFonts w:asciiTheme="minorHAnsi" w:hAnsiTheme="minorHAnsi"/>
          <w:color w:val="auto"/>
        </w:rPr>
      </w:pPr>
    </w:p>
    <w:tbl>
      <w:tblPr>
        <w:tblW w:w="0" w:type="auto"/>
        <w:tblBorders>
          <w:top w:val="nil"/>
          <w:left w:val="nil"/>
          <w:bottom w:val="nil"/>
          <w:right w:val="nil"/>
        </w:tblBorders>
        <w:tblLayout w:type="fixed"/>
        <w:tblLook w:val="0000" w:firstRow="0" w:lastRow="0" w:firstColumn="0" w:lastColumn="0" w:noHBand="0" w:noVBand="0"/>
      </w:tblPr>
      <w:tblGrid>
        <w:gridCol w:w="2015"/>
        <w:gridCol w:w="2015"/>
        <w:gridCol w:w="2015"/>
        <w:gridCol w:w="2016"/>
      </w:tblGrid>
      <w:tr w:rsidR="00A74D4C" w:rsidRPr="0065099E" w:rsidTr="0046355D">
        <w:trPr>
          <w:trHeight w:val="103"/>
        </w:trPr>
        <w:tc>
          <w:tcPr>
            <w:tcW w:w="2015" w:type="dxa"/>
          </w:tcPr>
          <w:p w:rsidR="00A74D4C" w:rsidRPr="0065099E" w:rsidRDefault="00A74D4C" w:rsidP="0065099E">
            <w:pPr>
              <w:pStyle w:val="Default"/>
              <w:rPr>
                <w:rFonts w:asciiTheme="minorHAnsi" w:hAnsiTheme="minorHAnsi"/>
              </w:rPr>
            </w:pPr>
          </w:p>
        </w:tc>
        <w:tc>
          <w:tcPr>
            <w:tcW w:w="2015" w:type="dxa"/>
          </w:tcPr>
          <w:p w:rsidR="00A74D4C" w:rsidRPr="0065099E" w:rsidRDefault="00A74D4C">
            <w:pPr>
              <w:pStyle w:val="Default"/>
              <w:rPr>
                <w:rFonts w:asciiTheme="minorHAnsi" w:hAnsiTheme="minorHAnsi"/>
              </w:rPr>
            </w:pPr>
          </w:p>
        </w:tc>
        <w:tc>
          <w:tcPr>
            <w:tcW w:w="2015" w:type="dxa"/>
          </w:tcPr>
          <w:p w:rsidR="00A74D4C" w:rsidRPr="0065099E" w:rsidRDefault="00A74D4C">
            <w:pPr>
              <w:pStyle w:val="Default"/>
              <w:rPr>
                <w:rFonts w:asciiTheme="minorHAnsi" w:hAnsiTheme="minorHAnsi"/>
              </w:rPr>
            </w:pPr>
          </w:p>
        </w:tc>
        <w:tc>
          <w:tcPr>
            <w:tcW w:w="2016" w:type="dxa"/>
          </w:tcPr>
          <w:p w:rsidR="00A74D4C" w:rsidRPr="0065099E" w:rsidRDefault="00A74D4C">
            <w:pPr>
              <w:pStyle w:val="Default"/>
              <w:rPr>
                <w:rFonts w:asciiTheme="minorHAnsi" w:hAnsiTheme="minorHAnsi"/>
              </w:rPr>
            </w:pPr>
          </w:p>
        </w:tc>
      </w:tr>
      <w:tr w:rsidR="00A74D4C" w:rsidRPr="0065099E">
        <w:trPr>
          <w:trHeight w:val="393"/>
        </w:trPr>
        <w:tc>
          <w:tcPr>
            <w:tcW w:w="8061" w:type="dxa"/>
            <w:gridSpan w:val="4"/>
          </w:tcPr>
          <w:p w:rsidR="00A74D4C" w:rsidRPr="0065099E" w:rsidRDefault="00A74D4C">
            <w:pPr>
              <w:pStyle w:val="Default"/>
              <w:rPr>
                <w:rFonts w:asciiTheme="minorHAnsi" w:hAnsiTheme="minorHAnsi"/>
              </w:rPr>
            </w:pPr>
          </w:p>
        </w:tc>
      </w:tr>
      <w:tr w:rsidR="00A74D4C" w:rsidRPr="0065099E">
        <w:trPr>
          <w:trHeight w:val="248"/>
        </w:trPr>
        <w:tc>
          <w:tcPr>
            <w:tcW w:w="8061" w:type="dxa"/>
            <w:gridSpan w:val="4"/>
          </w:tcPr>
          <w:p w:rsidR="00A74D4C" w:rsidRPr="0065099E" w:rsidRDefault="00A74D4C">
            <w:pPr>
              <w:pStyle w:val="Default"/>
              <w:rPr>
                <w:rFonts w:asciiTheme="minorHAnsi" w:hAnsiTheme="minorHAnsi"/>
              </w:rPr>
            </w:pPr>
          </w:p>
        </w:tc>
      </w:tr>
      <w:tr w:rsidR="00A74D4C" w:rsidRPr="0065099E">
        <w:trPr>
          <w:trHeight w:val="248"/>
        </w:trPr>
        <w:tc>
          <w:tcPr>
            <w:tcW w:w="8061" w:type="dxa"/>
            <w:gridSpan w:val="4"/>
          </w:tcPr>
          <w:p w:rsidR="00A74D4C" w:rsidRPr="0065099E" w:rsidRDefault="00A74D4C">
            <w:pPr>
              <w:pStyle w:val="Default"/>
              <w:rPr>
                <w:rFonts w:asciiTheme="minorHAnsi" w:hAnsiTheme="minorHAnsi"/>
              </w:rPr>
            </w:pPr>
          </w:p>
        </w:tc>
      </w:tr>
    </w:tbl>
    <w:p w:rsidR="0046355D" w:rsidRDefault="0046355D">
      <w:r>
        <w:br w:type="page"/>
      </w:r>
    </w:p>
    <w:p w:rsidR="0065099E" w:rsidRPr="0046355D" w:rsidRDefault="0065099E" w:rsidP="0065099E">
      <w:pPr>
        <w:rPr>
          <w:b/>
          <w:sz w:val="24"/>
          <w:szCs w:val="24"/>
        </w:rPr>
      </w:pPr>
      <w:r w:rsidRPr="0046355D">
        <w:rPr>
          <w:b/>
          <w:sz w:val="24"/>
          <w:szCs w:val="24"/>
        </w:rPr>
        <w:lastRenderedPageBreak/>
        <w:t>Appendix A Identifying Barriers to Access - Curriculum</w:t>
      </w:r>
    </w:p>
    <w:p w:rsidR="0065099E" w:rsidRDefault="0065099E" w:rsidP="0065099E">
      <w:pPr>
        <w:rPr>
          <w:sz w:val="24"/>
          <w:szCs w:val="24"/>
        </w:rPr>
      </w:pPr>
    </w:p>
    <w:tbl>
      <w:tblPr>
        <w:tblStyle w:val="TableGrid"/>
        <w:tblW w:w="0" w:type="auto"/>
        <w:tblLook w:val="04A0" w:firstRow="1" w:lastRow="0" w:firstColumn="1" w:lastColumn="0" w:noHBand="0" w:noVBand="1"/>
      </w:tblPr>
      <w:tblGrid>
        <w:gridCol w:w="2310"/>
        <w:gridCol w:w="2310"/>
        <w:gridCol w:w="2311"/>
        <w:gridCol w:w="2311"/>
      </w:tblGrid>
      <w:tr w:rsidR="0065099E" w:rsidTr="0065099E">
        <w:tc>
          <w:tcPr>
            <w:tcW w:w="2310" w:type="dxa"/>
          </w:tcPr>
          <w:p w:rsidR="0065099E" w:rsidRPr="0065099E" w:rsidRDefault="0065099E" w:rsidP="0065099E">
            <w:pPr>
              <w:rPr>
                <w:sz w:val="24"/>
                <w:szCs w:val="24"/>
              </w:rPr>
            </w:pPr>
            <w:r w:rsidRPr="0065099E">
              <w:rPr>
                <w:sz w:val="24"/>
                <w:szCs w:val="24"/>
              </w:rPr>
              <w:t>Question</w:t>
            </w:r>
          </w:p>
          <w:p w:rsidR="0065099E" w:rsidRDefault="0065099E" w:rsidP="0065099E">
            <w:pPr>
              <w:rPr>
                <w:sz w:val="24"/>
                <w:szCs w:val="24"/>
              </w:rPr>
            </w:pPr>
          </w:p>
        </w:tc>
        <w:tc>
          <w:tcPr>
            <w:tcW w:w="2310" w:type="dxa"/>
          </w:tcPr>
          <w:p w:rsidR="0065099E" w:rsidRPr="0065099E" w:rsidRDefault="0065099E" w:rsidP="0065099E">
            <w:pPr>
              <w:rPr>
                <w:sz w:val="24"/>
                <w:szCs w:val="24"/>
              </w:rPr>
            </w:pPr>
            <w:r w:rsidRPr="0065099E">
              <w:rPr>
                <w:sz w:val="24"/>
                <w:szCs w:val="24"/>
              </w:rPr>
              <w:t>Yes</w:t>
            </w:r>
          </w:p>
          <w:p w:rsidR="0065099E" w:rsidRDefault="0065099E" w:rsidP="0065099E">
            <w:pPr>
              <w:rPr>
                <w:sz w:val="24"/>
                <w:szCs w:val="24"/>
              </w:rPr>
            </w:pPr>
          </w:p>
        </w:tc>
        <w:tc>
          <w:tcPr>
            <w:tcW w:w="2311" w:type="dxa"/>
          </w:tcPr>
          <w:p w:rsidR="0065099E" w:rsidRPr="0065099E" w:rsidRDefault="0065099E" w:rsidP="0065099E">
            <w:pPr>
              <w:rPr>
                <w:sz w:val="24"/>
                <w:szCs w:val="24"/>
              </w:rPr>
            </w:pPr>
            <w:r w:rsidRPr="0065099E">
              <w:rPr>
                <w:sz w:val="24"/>
                <w:szCs w:val="24"/>
              </w:rPr>
              <w:t>No</w:t>
            </w:r>
          </w:p>
          <w:p w:rsidR="0065099E" w:rsidRDefault="0065099E" w:rsidP="0065099E">
            <w:pPr>
              <w:rPr>
                <w:sz w:val="24"/>
                <w:szCs w:val="24"/>
              </w:rPr>
            </w:pPr>
          </w:p>
        </w:tc>
        <w:tc>
          <w:tcPr>
            <w:tcW w:w="2311" w:type="dxa"/>
          </w:tcPr>
          <w:p w:rsidR="0065099E" w:rsidRDefault="0065099E" w:rsidP="0065099E">
            <w:pPr>
              <w:rPr>
                <w:sz w:val="24"/>
                <w:szCs w:val="24"/>
              </w:rPr>
            </w:pPr>
            <w:r w:rsidRPr="0065099E">
              <w:rPr>
                <w:sz w:val="24"/>
                <w:szCs w:val="24"/>
              </w:rPr>
              <w:t>Action/Comment</w:t>
            </w:r>
          </w:p>
        </w:tc>
      </w:tr>
      <w:tr w:rsidR="0065099E" w:rsidTr="0065099E">
        <w:tc>
          <w:tcPr>
            <w:tcW w:w="2310" w:type="dxa"/>
          </w:tcPr>
          <w:p w:rsidR="0065099E" w:rsidRPr="0065099E" w:rsidRDefault="0065099E" w:rsidP="0065099E">
            <w:pPr>
              <w:rPr>
                <w:sz w:val="24"/>
                <w:szCs w:val="24"/>
              </w:rPr>
            </w:pPr>
            <w:r w:rsidRPr="0065099E">
              <w:rPr>
                <w:sz w:val="24"/>
                <w:szCs w:val="24"/>
              </w:rPr>
              <w:t>Are teachers and support staff receiving training to teach and support disabled pupils?</w:t>
            </w:r>
          </w:p>
          <w:p w:rsid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Are classrooms optimally organised for disabled pupils?</w:t>
            </w:r>
          </w:p>
          <w:p w:rsid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Do lessons provide opportunities for all pupils to achieve?</w:t>
            </w:r>
          </w:p>
          <w:p w:rsid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Are lessons responsive to pupil diversity?</w:t>
            </w:r>
          </w:p>
          <w:p w:rsid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Do lessons involve work to be done by individuals, pairs, groups and the whole class?</w:t>
            </w:r>
          </w:p>
          <w:p w:rsid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Are all pupils encouraged to take part in music, drama and physical activities?</w:t>
            </w:r>
          </w:p>
          <w:p w:rsidR="0065099E" w:rsidRP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proofErr w:type="gramStart"/>
            <w:r w:rsidRPr="0065099E">
              <w:rPr>
                <w:sz w:val="24"/>
                <w:szCs w:val="24"/>
              </w:rPr>
              <w:t>Do staff</w:t>
            </w:r>
            <w:proofErr w:type="gramEnd"/>
            <w:r w:rsidRPr="0065099E">
              <w:rPr>
                <w:sz w:val="24"/>
                <w:szCs w:val="24"/>
              </w:rPr>
              <w:t xml:space="preserve"> recognise and allow for the mental effort expended by able &amp; disabled pupils, for example using lip reading?</w:t>
            </w:r>
          </w:p>
          <w:p w:rsidR="0065099E" w:rsidRP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 xml:space="preserve">Do staff allow for the additional time required by some </w:t>
            </w:r>
            <w:r w:rsidRPr="0065099E">
              <w:rPr>
                <w:sz w:val="24"/>
                <w:szCs w:val="24"/>
              </w:rPr>
              <w:lastRenderedPageBreak/>
              <w:t>disabled pupils to use equipment in practical work?</w:t>
            </w:r>
          </w:p>
          <w:p w:rsidR="0065099E" w:rsidRP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proofErr w:type="gramStart"/>
            <w:r w:rsidRPr="0065099E">
              <w:rPr>
                <w:sz w:val="24"/>
                <w:szCs w:val="24"/>
              </w:rPr>
              <w:lastRenderedPageBreak/>
              <w:t>Do staff</w:t>
            </w:r>
            <w:proofErr w:type="gramEnd"/>
            <w:r w:rsidRPr="0065099E">
              <w:rPr>
                <w:sz w:val="24"/>
                <w:szCs w:val="24"/>
              </w:rPr>
              <w:t xml:space="preserve"> provide alternative ways of giving access to experience or understanding for disabled pupils who cannot engage in particular activities, for example some forms of exercise in physical education?</w:t>
            </w:r>
          </w:p>
          <w:p w:rsidR="0065099E" w:rsidRP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Is there access to appropriate computer technology for pupils with disabilities?</w:t>
            </w:r>
          </w:p>
          <w:p w:rsidR="0065099E" w:rsidRP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Are school visits made accessible to all pupils irrespective of attainment or impairment?</w:t>
            </w:r>
          </w:p>
          <w:p w:rsidR="0065099E" w:rsidRP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r w:rsidRPr="0065099E">
              <w:rPr>
                <w:sz w:val="24"/>
                <w:szCs w:val="24"/>
              </w:rPr>
              <w:t>Are there high expectations of all pupils?</w:t>
            </w:r>
          </w:p>
          <w:p w:rsidR="0065099E" w:rsidRP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r w:rsidR="0065099E" w:rsidTr="0065099E">
        <w:tc>
          <w:tcPr>
            <w:tcW w:w="2310" w:type="dxa"/>
          </w:tcPr>
          <w:p w:rsidR="0065099E" w:rsidRPr="0065099E" w:rsidRDefault="0065099E" w:rsidP="0065099E">
            <w:pPr>
              <w:rPr>
                <w:sz w:val="24"/>
                <w:szCs w:val="24"/>
              </w:rPr>
            </w:pPr>
            <w:proofErr w:type="gramStart"/>
            <w:r w:rsidRPr="0065099E">
              <w:rPr>
                <w:sz w:val="24"/>
                <w:szCs w:val="24"/>
              </w:rPr>
              <w:t>Do staff</w:t>
            </w:r>
            <w:proofErr w:type="gramEnd"/>
            <w:r w:rsidRPr="0065099E">
              <w:rPr>
                <w:sz w:val="24"/>
                <w:szCs w:val="24"/>
              </w:rPr>
              <w:t xml:space="preserve"> seek to remove all barriers to learning and participation?</w:t>
            </w:r>
          </w:p>
          <w:p w:rsidR="0065099E" w:rsidRPr="0065099E" w:rsidRDefault="0065099E" w:rsidP="0065099E">
            <w:pPr>
              <w:rPr>
                <w:sz w:val="24"/>
                <w:szCs w:val="24"/>
              </w:rPr>
            </w:pPr>
          </w:p>
        </w:tc>
        <w:tc>
          <w:tcPr>
            <w:tcW w:w="2310" w:type="dxa"/>
          </w:tcPr>
          <w:p w:rsidR="0065099E" w:rsidRDefault="0065099E" w:rsidP="0065099E">
            <w:pPr>
              <w:rPr>
                <w:sz w:val="24"/>
                <w:szCs w:val="24"/>
              </w:rPr>
            </w:pPr>
          </w:p>
        </w:tc>
        <w:tc>
          <w:tcPr>
            <w:tcW w:w="2311" w:type="dxa"/>
          </w:tcPr>
          <w:p w:rsidR="0065099E" w:rsidRDefault="0065099E" w:rsidP="0065099E">
            <w:pPr>
              <w:rPr>
                <w:sz w:val="24"/>
                <w:szCs w:val="24"/>
              </w:rPr>
            </w:pPr>
          </w:p>
        </w:tc>
        <w:tc>
          <w:tcPr>
            <w:tcW w:w="2311" w:type="dxa"/>
          </w:tcPr>
          <w:p w:rsidR="0065099E" w:rsidRDefault="0065099E" w:rsidP="0065099E">
            <w:pPr>
              <w:rPr>
                <w:sz w:val="24"/>
                <w:szCs w:val="24"/>
              </w:rPr>
            </w:pPr>
          </w:p>
        </w:tc>
      </w:tr>
    </w:tbl>
    <w:p w:rsidR="0046355D" w:rsidRDefault="0046355D" w:rsidP="0065099E">
      <w:pPr>
        <w:rPr>
          <w:sz w:val="24"/>
          <w:szCs w:val="24"/>
        </w:rPr>
      </w:pPr>
    </w:p>
    <w:p w:rsidR="0046355D" w:rsidRDefault="0046355D">
      <w:pPr>
        <w:rPr>
          <w:sz w:val="24"/>
          <w:szCs w:val="24"/>
        </w:rPr>
      </w:pPr>
      <w:r>
        <w:rPr>
          <w:sz w:val="24"/>
          <w:szCs w:val="24"/>
        </w:rPr>
        <w:br w:type="page"/>
      </w:r>
    </w:p>
    <w:p w:rsidR="0065099E" w:rsidRPr="0046355D" w:rsidRDefault="0065099E" w:rsidP="0065099E">
      <w:pPr>
        <w:rPr>
          <w:b/>
          <w:sz w:val="24"/>
          <w:szCs w:val="24"/>
        </w:rPr>
      </w:pPr>
      <w:r w:rsidRPr="0046355D">
        <w:rPr>
          <w:b/>
          <w:sz w:val="24"/>
          <w:szCs w:val="24"/>
        </w:rPr>
        <w:lastRenderedPageBreak/>
        <w:t>Appendix B Identifying Barriers to Access - Premises</w:t>
      </w:r>
    </w:p>
    <w:p w:rsidR="0046355D" w:rsidRDefault="0046355D" w:rsidP="0065099E">
      <w:pPr>
        <w:rPr>
          <w:sz w:val="24"/>
          <w:szCs w:val="24"/>
        </w:rPr>
      </w:pPr>
    </w:p>
    <w:tbl>
      <w:tblPr>
        <w:tblStyle w:val="TableGrid"/>
        <w:tblW w:w="0" w:type="auto"/>
        <w:tblLook w:val="04A0" w:firstRow="1" w:lastRow="0" w:firstColumn="1" w:lastColumn="0" w:noHBand="0" w:noVBand="1"/>
      </w:tblPr>
      <w:tblGrid>
        <w:gridCol w:w="2310"/>
        <w:gridCol w:w="2310"/>
        <w:gridCol w:w="2311"/>
        <w:gridCol w:w="2311"/>
      </w:tblGrid>
      <w:tr w:rsidR="0046355D" w:rsidTr="0046355D">
        <w:tc>
          <w:tcPr>
            <w:tcW w:w="2310" w:type="dxa"/>
          </w:tcPr>
          <w:p w:rsidR="0046355D" w:rsidRPr="0065099E" w:rsidRDefault="0046355D" w:rsidP="0055624C">
            <w:pPr>
              <w:rPr>
                <w:sz w:val="24"/>
                <w:szCs w:val="24"/>
              </w:rPr>
            </w:pPr>
            <w:r w:rsidRPr="0065099E">
              <w:rPr>
                <w:sz w:val="24"/>
                <w:szCs w:val="24"/>
              </w:rPr>
              <w:t>Question</w:t>
            </w:r>
          </w:p>
          <w:p w:rsidR="0046355D" w:rsidRDefault="0046355D" w:rsidP="0055624C">
            <w:pPr>
              <w:rPr>
                <w:sz w:val="24"/>
                <w:szCs w:val="24"/>
              </w:rPr>
            </w:pPr>
          </w:p>
        </w:tc>
        <w:tc>
          <w:tcPr>
            <w:tcW w:w="2310" w:type="dxa"/>
          </w:tcPr>
          <w:p w:rsidR="0046355D" w:rsidRPr="0065099E" w:rsidRDefault="0046355D" w:rsidP="0055624C">
            <w:pPr>
              <w:rPr>
                <w:sz w:val="24"/>
                <w:szCs w:val="24"/>
              </w:rPr>
            </w:pPr>
            <w:r w:rsidRPr="0065099E">
              <w:rPr>
                <w:sz w:val="24"/>
                <w:szCs w:val="24"/>
              </w:rPr>
              <w:t>Yes</w:t>
            </w:r>
          </w:p>
          <w:p w:rsidR="0046355D" w:rsidRDefault="0046355D" w:rsidP="0055624C">
            <w:pPr>
              <w:rPr>
                <w:sz w:val="24"/>
                <w:szCs w:val="24"/>
              </w:rPr>
            </w:pPr>
          </w:p>
        </w:tc>
        <w:tc>
          <w:tcPr>
            <w:tcW w:w="2311" w:type="dxa"/>
          </w:tcPr>
          <w:p w:rsidR="0046355D" w:rsidRPr="0065099E" w:rsidRDefault="0046355D" w:rsidP="0055624C">
            <w:pPr>
              <w:rPr>
                <w:sz w:val="24"/>
                <w:szCs w:val="24"/>
              </w:rPr>
            </w:pPr>
            <w:r w:rsidRPr="0065099E">
              <w:rPr>
                <w:sz w:val="24"/>
                <w:szCs w:val="24"/>
              </w:rPr>
              <w:t>No</w:t>
            </w:r>
          </w:p>
          <w:p w:rsidR="0046355D" w:rsidRDefault="0046355D" w:rsidP="0055624C">
            <w:pPr>
              <w:rPr>
                <w:sz w:val="24"/>
                <w:szCs w:val="24"/>
              </w:rPr>
            </w:pPr>
          </w:p>
        </w:tc>
        <w:tc>
          <w:tcPr>
            <w:tcW w:w="2311" w:type="dxa"/>
          </w:tcPr>
          <w:p w:rsidR="0046355D" w:rsidRDefault="0046355D" w:rsidP="0055624C">
            <w:pPr>
              <w:rPr>
                <w:sz w:val="24"/>
                <w:szCs w:val="24"/>
              </w:rPr>
            </w:pPr>
            <w:r w:rsidRPr="0065099E">
              <w:rPr>
                <w:sz w:val="24"/>
                <w:szCs w:val="24"/>
              </w:rPr>
              <w:t>Action/Comment</w:t>
            </w:r>
          </w:p>
        </w:tc>
      </w:tr>
      <w:tr w:rsidR="0046355D" w:rsidTr="0046355D">
        <w:tc>
          <w:tcPr>
            <w:tcW w:w="2310" w:type="dxa"/>
          </w:tcPr>
          <w:p w:rsidR="0046355D" w:rsidRPr="0065099E" w:rsidRDefault="0046355D" w:rsidP="0046355D">
            <w:pPr>
              <w:rPr>
                <w:sz w:val="24"/>
                <w:szCs w:val="24"/>
              </w:rPr>
            </w:pPr>
            <w:r w:rsidRPr="0065099E">
              <w:rPr>
                <w:sz w:val="24"/>
                <w:szCs w:val="24"/>
              </w:rPr>
              <w:t>Does the size and layout of areas – including all academic, sporting, play, social faci</w:t>
            </w:r>
            <w:r w:rsidR="001242B8">
              <w:rPr>
                <w:sz w:val="24"/>
                <w:szCs w:val="24"/>
              </w:rPr>
              <w:t xml:space="preserve">lities, classrooms, </w:t>
            </w:r>
            <w:proofErr w:type="gramStart"/>
            <w:r w:rsidR="001242B8">
              <w:rPr>
                <w:sz w:val="24"/>
                <w:szCs w:val="24"/>
              </w:rPr>
              <w:t>the  hall</w:t>
            </w:r>
            <w:proofErr w:type="gramEnd"/>
            <w:r w:rsidR="001242B8">
              <w:rPr>
                <w:sz w:val="24"/>
                <w:szCs w:val="24"/>
              </w:rPr>
              <w:t xml:space="preserve">,  libraries, </w:t>
            </w:r>
            <w:r w:rsidRPr="0065099E">
              <w:rPr>
                <w:sz w:val="24"/>
                <w:szCs w:val="24"/>
              </w:rPr>
              <w:t xml:space="preserve"> sporting faciliti</w:t>
            </w:r>
            <w:r w:rsidR="001242B8">
              <w:rPr>
                <w:sz w:val="24"/>
                <w:szCs w:val="24"/>
              </w:rPr>
              <w:t>es, playgrounds and other areas</w:t>
            </w:r>
            <w:r w:rsidRPr="0065099E">
              <w:rPr>
                <w:sz w:val="24"/>
                <w:szCs w:val="24"/>
              </w:rPr>
              <w:t xml:space="preserve"> allow access for all pupils or members of staff?</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r w:rsidRPr="0065099E">
              <w:rPr>
                <w:sz w:val="24"/>
                <w:szCs w:val="24"/>
              </w:rPr>
              <w:t>Can pupils who use wheelchairs move around the school without experiencing barriers to access such as those caused by doorways, steps and stairs, toilet facilities?</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r w:rsidRPr="0065099E">
              <w:rPr>
                <w:sz w:val="24"/>
                <w:szCs w:val="24"/>
              </w:rPr>
              <w:t>Are pathways of travel around the site and parking arrangements safe, routes logical and well signed?</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r w:rsidRPr="0065099E">
              <w:rPr>
                <w:sz w:val="24"/>
                <w:szCs w:val="24"/>
              </w:rPr>
              <w:t>Are emergency and evacuation systems set up to inform all pupils, including pupils with SEN and disability; including alarms with both visual and auditory components?</w:t>
            </w:r>
          </w:p>
          <w:p w:rsidR="0046355D" w:rsidRDefault="0046355D" w:rsidP="0065099E">
            <w:pPr>
              <w:rPr>
                <w:sz w:val="24"/>
                <w:szCs w:val="24"/>
              </w:rPr>
            </w:pPr>
          </w:p>
          <w:p w:rsidR="001242B8" w:rsidRDefault="001242B8"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Default="0046355D" w:rsidP="001242B8">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r w:rsidRPr="0065099E">
              <w:rPr>
                <w:sz w:val="24"/>
                <w:szCs w:val="24"/>
              </w:rPr>
              <w:t>Could any of the decor or signage be considered to be confusing or disorientating for disabled pupils with visual impairment, autism or epilepsy?</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r w:rsidRPr="0065099E">
              <w:rPr>
                <w:sz w:val="24"/>
                <w:szCs w:val="24"/>
              </w:rPr>
              <w:t>Are areas to which pupils should have access well lit?</w:t>
            </w:r>
          </w:p>
          <w:p w:rsidR="0046355D" w:rsidRPr="0065099E" w:rsidRDefault="0046355D" w:rsidP="0046355D">
            <w:pPr>
              <w:rPr>
                <w:sz w:val="24"/>
                <w:szCs w:val="24"/>
              </w:rPr>
            </w:pPr>
            <w:r w:rsidRPr="0065099E">
              <w:rPr>
                <w:sz w:val="24"/>
                <w:szCs w:val="24"/>
              </w:rPr>
              <w:t>Are steps made to reduce background noise for hearing impaired pupils such as considering a room’s acoustics, noisy equipment?</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r w:rsidRPr="0065099E">
              <w:rPr>
                <w:sz w:val="24"/>
                <w:szCs w:val="24"/>
              </w:rPr>
              <w:t>Is furniture and equipment selected, adjusted and located appropriately?</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r w:rsidRPr="0065099E">
              <w:rPr>
                <w:sz w:val="24"/>
                <w:szCs w:val="24"/>
              </w:rPr>
              <w:t>Is the equipment in the disabled toilet properly installed and accessible?</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proofErr w:type="gramStart"/>
            <w:r w:rsidRPr="0065099E">
              <w:rPr>
                <w:sz w:val="24"/>
                <w:szCs w:val="24"/>
              </w:rPr>
              <w:t>Do staff</w:t>
            </w:r>
            <w:proofErr w:type="gramEnd"/>
            <w:r w:rsidRPr="0065099E">
              <w:rPr>
                <w:sz w:val="24"/>
                <w:szCs w:val="24"/>
              </w:rPr>
              <w:t xml:space="preserve"> have access to training?</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r w:rsidR="0046355D" w:rsidTr="0046355D">
        <w:tc>
          <w:tcPr>
            <w:tcW w:w="2310" w:type="dxa"/>
          </w:tcPr>
          <w:p w:rsidR="0046355D" w:rsidRPr="0065099E" w:rsidRDefault="0046355D" w:rsidP="0046355D">
            <w:pPr>
              <w:rPr>
                <w:sz w:val="24"/>
                <w:szCs w:val="24"/>
              </w:rPr>
            </w:pPr>
            <w:r w:rsidRPr="0065099E">
              <w:rPr>
                <w:sz w:val="24"/>
                <w:szCs w:val="24"/>
              </w:rPr>
              <w:t>Do policies reflect the school’s aims?</w:t>
            </w:r>
          </w:p>
          <w:p w:rsidR="0046355D" w:rsidRDefault="0046355D" w:rsidP="0065099E">
            <w:pPr>
              <w:rPr>
                <w:sz w:val="24"/>
                <w:szCs w:val="24"/>
              </w:rPr>
            </w:pPr>
          </w:p>
        </w:tc>
        <w:tc>
          <w:tcPr>
            <w:tcW w:w="2310" w:type="dxa"/>
          </w:tcPr>
          <w:p w:rsidR="0046355D" w:rsidRDefault="0046355D" w:rsidP="0065099E">
            <w:pPr>
              <w:rPr>
                <w:sz w:val="24"/>
                <w:szCs w:val="24"/>
              </w:rPr>
            </w:pPr>
          </w:p>
        </w:tc>
        <w:tc>
          <w:tcPr>
            <w:tcW w:w="2311" w:type="dxa"/>
          </w:tcPr>
          <w:p w:rsidR="0046355D" w:rsidRDefault="0046355D" w:rsidP="0065099E">
            <w:pPr>
              <w:rPr>
                <w:sz w:val="24"/>
                <w:szCs w:val="24"/>
              </w:rPr>
            </w:pPr>
          </w:p>
        </w:tc>
        <w:tc>
          <w:tcPr>
            <w:tcW w:w="2311" w:type="dxa"/>
          </w:tcPr>
          <w:p w:rsidR="0046355D" w:rsidRDefault="0046355D" w:rsidP="0065099E">
            <w:pPr>
              <w:rPr>
                <w:sz w:val="24"/>
                <w:szCs w:val="24"/>
              </w:rPr>
            </w:pPr>
          </w:p>
        </w:tc>
      </w:tr>
    </w:tbl>
    <w:p w:rsidR="0046355D" w:rsidRPr="0065099E" w:rsidRDefault="0046355D" w:rsidP="0065099E">
      <w:pPr>
        <w:rPr>
          <w:sz w:val="24"/>
          <w:szCs w:val="24"/>
        </w:rPr>
      </w:pPr>
    </w:p>
    <w:sectPr w:rsidR="0046355D" w:rsidRPr="0065099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F21" w:rsidRDefault="00E41F21" w:rsidP="00395A5B">
      <w:pPr>
        <w:spacing w:after="0" w:line="240" w:lineRule="auto"/>
      </w:pPr>
      <w:r>
        <w:separator/>
      </w:r>
    </w:p>
  </w:endnote>
  <w:endnote w:type="continuationSeparator" w:id="0">
    <w:p w:rsidR="00E41F21" w:rsidRDefault="00E41F21" w:rsidP="00395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056297"/>
      <w:docPartObj>
        <w:docPartGallery w:val="Page Numbers (Bottom of Page)"/>
        <w:docPartUnique/>
      </w:docPartObj>
    </w:sdtPr>
    <w:sdtEndPr>
      <w:rPr>
        <w:noProof/>
      </w:rPr>
    </w:sdtEndPr>
    <w:sdtContent>
      <w:p w:rsidR="00395A5B" w:rsidRDefault="00395A5B">
        <w:pPr>
          <w:pStyle w:val="Footer"/>
        </w:pPr>
        <w:r>
          <w:fldChar w:fldCharType="begin"/>
        </w:r>
        <w:r>
          <w:instrText xml:space="preserve"> PAGE   \* MERGEFORMAT </w:instrText>
        </w:r>
        <w:r>
          <w:fldChar w:fldCharType="separate"/>
        </w:r>
        <w:r w:rsidR="00195ACF">
          <w:rPr>
            <w:noProof/>
          </w:rPr>
          <w:t>3</w:t>
        </w:r>
        <w:r>
          <w:rPr>
            <w:noProof/>
          </w:rPr>
          <w:fldChar w:fldCharType="end"/>
        </w:r>
      </w:p>
    </w:sdtContent>
  </w:sdt>
  <w:p w:rsidR="00395A5B" w:rsidRDefault="00395A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F21" w:rsidRDefault="00E41F21" w:rsidP="00395A5B">
      <w:pPr>
        <w:spacing w:after="0" w:line="240" w:lineRule="auto"/>
      </w:pPr>
      <w:r>
        <w:separator/>
      </w:r>
    </w:p>
  </w:footnote>
  <w:footnote w:type="continuationSeparator" w:id="0">
    <w:p w:rsidR="00E41F21" w:rsidRDefault="00E41F21" w:rsidP="00395A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CE3634"/>
    <w:multiLevelType w:val="hybridMultilevel"/>
    <w:tmpl w:val="4232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2522223"/>
    <w:multiLevelType w:val="hybridMultilevel"/>
    <w:tmpl w:val="9184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5B47847"/>
    <w:multiLevelType w:val="hybridMultilevel"/>
    <w:tmpl w:val="FDC06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642AF7"/>
    <w:multiLevelType w:val="hybridMultilevel"/>
    <w:tmpl w:val="7DBAE942"/>
    <w:lvl w:ilvl="0" w:tplc="AF7818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D4C"/>
    <w:rsid w:val="001242B8"/>
    <w:rsid w:val="00143809"/>
    <w:rsid w:val="00195ACF"/>
    <w:rsid w:val="001E7475"/>
    <w:rsid w:val="00395A5B"/>
    <w:rsid w:val="0046355D"/>
    <w:rsid w:val="0065099E"/>
    <w:rsid w:val="00A42D38"/>
    <w:rsid w:val="00A74D4C"/>
    <w:rsid w:val="00E41F21"/>
    <w:rsid w:val="00F16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4D4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6509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5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A5B"/>
  </w:style>
  <w:style w:type="paragraph" w:styleId="Footer">
    <w:name w:val="footer"/>
    <w:basedOn w:val="Normal"/>
    <w:link w:val="FooterChar"/>
    <w:uiPriority w:val="99"/>
    <w:unhideWhenUsed/>
    <w:rsid w:val="00395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A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4D4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6509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5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A5B"/>
  </w:style>
  <w:style w:type="paragraph" w:styleId="Footer">
    <w:name w:val="footer"/>
    <w:basedOn w:val="Normal"/>
    <w:link w:val="FooterChar"/>
    <w:uiPriority w:val="99"/>
    <w:unhideWhenUsed/>
    <w:rsid w:val="00395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admin6</dc:creator>
  <cp:lastModifiedBy>Sarah Rayson</cp:lastModifiedBy>
  <cp:revision>6</cp:revision>
  <dcterms:created xsi:type="dcterms:W3CDTF">2017-05-21T14:27:00Z</dcterms:created>
  <dcterms:modified xsi:type="dcterms:W3CDTF">2017-05-21T17:27:00Z</dcterms:modified>
</cp:coreProperties>
</file>